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830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0"/>
      </w:tblGrid>
      <w:tr w:rsidR="00BF7F17" w:rsidRPr="00BF7F17" w:rsidTr="00A432A0">
        <w:trPr>
          <w:trHeight w:val="2445"/>
        </w:trPr>
        <w:tc>
          <w:tcPr>
            <w:tcW w:w="6450" w:type="dxa"/>
          </w:tcPr>
          <w:p w:rsidR="00BF7F17" w:rsidRDefault="00BF7F17" w:rsidP="00BF7F17">
            <w:pPr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Bestell-Nummer / Purchase Order Number</w:t>
            </w:r>
          </w:p>
          <w:p w:rsidR="00BF7F17" w:rsidRDefault="00BF7F17" w:rsidP="00BF7F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SAP-Nummer der gelieferten Ware + Bezeichnung / </w:t>
            </w:r>
          </w:p>
          <w:p w:rsidR="00BF7F17" w:rsidRPr="00B14389" w:rsidRDefault="00BF7F17" w:rsidP="00BF7F17">
            <w:pPr>
              <w:rPr>
                <w:b/>
                <w:sz w:val="20"/>
                <w:lang w:val="en-US"/>
              </w:rPr>
            </w:pPr>
            <w:r w:rsidRPr="00B14389">
              <w:rPr>
                <w:b/>
                <w:sz w:val="20"/>
                <w:lang w:val="en-US"/>
              </w:rPr>
              <w:t>Material Number + Description:</w:t>
            </w:r>
          </w:p>
          <w:p w:rsidR="00BF7F17" w:rsidRPr="00B14389" w:rsidRDefault="00BF7F17" w:rsidP="00BF7F17">
            <w:pPr>
              <w:rPr>
                <w:b/>
                <w:sz w:val="20"/>
                <w:lang w:val="en-US"/>
              </w:rPr>
            </w:pPr>
          </w:p>
          <w:p w:rsidR="00BF7F17" w:rsidRPr="00B14389" w:rsidRDefault="00BF7F17" w:rsidP="00BF7F17">
            <w:pPr>
              <w:rPr>
                <w:b/>
                <w:sz w:val="20"/>
                <w:lang w:val="en-US"/>
              </w:rPr>
            </w:pPr>
            <w:r w:rsidRPr="00B14389">
              <w:rPr>
                <w:b/>
                <w:sz w:val="20"/>
                <w:lang w:val="en-US"/>
              </w:rPr>
              <w:t>_______________________________________________________</w:t>
            </w:r>
          </w:p>
          <w:p w:rsidR="00BF7F17" w:rsidRDefault="00BF7F17" w:rsidP="00BF7F17">
            <w:pPr>
              <w:rPr>
                <w:b/>
                <w:sz w:val="20"/>
                <w:lang w:val="en-US"/>
              </w:rPr>
            </w:pPr>
            <w:r w:rsidRPr="00BF7F17">
              <w:rPr>
                <w:b/>
                <w:sz w:val="20"/>
                <w:lang w:val="en-US"/>
              </w:rPr>
              <w:t>Charge der gelieferten Ware / Batch Number of delivered goods:</w:t>
            </w:r>
          </w:p>
          <w:p w:rsidR="00BF7F17" w:rsidRDefault="00BF7F17" w:rsidP="00BF7F17">
            <w:pPr>
              <w:rPr>
                <w:b/>
                <w:sz w:val="20"/>
                <w:lang w:val="en-US"/>
              </w:rPr>
            </w:pPr>
          </w:p>
          <w:p w:rsidR="00BF7F17" w:rsidRPr="00BF7F17" w:rsidRDefault="00BF7F17" w:rsidP="00BF7F1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_______________________________________________________</w:t>
            </w:r>
          </w:p>
        </w:tc>
      </w:tr>
    </w:tbl>
    <w:p w:rsidR="00BF7F17" w:rsidRDefault="00931DB9">
      <w:pPr>
        <w:rPr>
          <w:b/>
          <w:sz w:val="28"/>
        </w:rPr>
      </w:pPr>
      <w:r w:rsidRPr="00931DB9">
        <w:rPr>
          <w:b/>
          <w:sz w:val="28"/>
        </w:rPr>
        <w:lastRenderedPageBreak/>
        <w:t>Verbrauchsmeldung - Beistellmaterial/</w:t>
      </w:r>
      <w:r w:rsidR="00C401DD">
        <w:rPr>
          <w:b/>
          <w:sz w:val="28"/>
        </w:rPr>
        <w:tab/>
      </w:r>
    </w:p>
    <w:p w:rsidR="00366A05" w:rsidRPr="00BF7F17" w:rsidRDefault="000F6535">
      <w:pPr>
        <w:rPr>
          <w:b/>
          <w:sz w:val="20"/>
        </w:rPr>
      </w:pPr>
      <w:r>
        <w:rPr>
          <w:b/>
          <w:sz w:val="28"/>
        </w:rPr>
        <w:t>Consumption</w:t>
      </w:r>
      <w:r w:rsidR="00BF7F17" w:rsidRPr="00BF7F17">
        <w:rPr>
          <w:b/>
          <w:sz w:val="28"/>
        </w:rPr>
        <w:t xml:space="preserve"> Report</w:t>
      </w:r>
      <w:r w:rsidR="00C401DD">
        <w:rPr>
          <w:b/>
          <w:sz w:val="28"/>
        </w:rPr>
        <w:tab/>
      </w:r>
      <w:r w:rsidR="00C401DD">
        <w:rPr>
          <w:b/>
          <w:sz w:val="28"/>
        </w:rPr>
        <w:tab/>
      </w:r>
    </w:p>
    <w:p w:rsidR="00BF7F17" w:rsidRDefault="00BF7F17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pPr w:leftFromText="141" w:rightFromText="141" w:vertAnchor="text" w:tblpX="11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</w:tblGrid>
      <w:tr w:rsidR="00BF7F17" w:rsidRPr="00182382" w:rsidTr="00BF7F17">
        <w:trPr>
          <w:trHeight w:val="930"/>
        </w:trPr>
        <w:tc>
          <w:tcPr>
            <w:tcW w:w="4725" w:type="dxa"/>
          </w:tcPr>
          <w:p w:rsidR="00B14389" w:rsidRPr="00B14389" w:rsidRDefault="00A432A0" w:rsidP="00B14389">
            <w:pPr>
              <w:rPr>
                <w:color w:val="1F497D"/>
                <w:lang w:val="en-US"/>
              </w:rPr>
            </w:pPr>
            <w:r w:rsidRPr="00387E77">
              <w:rPr>
                <w:b/>
                <w:sz w:val="20"/>
                <w:lang w:val="en-US"/>
              </w:rPr>
              <w:t xml:space="preserve">Kopie an folgende e-mail Adresse / copy to </w:t>
            </w:r>
            <w:r w:rsidR="00387E77" w:rsidRPr="00387E77">
              <w:rPr>
                <w:b/>
                <w:sz w:val="20"/>
                <w:lang w:val="en-US"/>
              </w:rPr>
              <w:t>following contact:</w:t>
            </w:r>
            <w:r w:rsidR="00B14389">
              <w:rPr>
                <w:b/>
                <w:sz w:val="20"/>
                <w:lang w:val="en-US"/>
              </w:rPr>
              <w:t xml:space="preserve"> </w:t>
            </w:r>
            <w:hyperlink r:id="rId6" w:history="1">
              <w:r w:rsidR="00B14389" w:rsidRPr="00B14389">
                <w:rPr>
                  <w:rStyle w:val="Hyperlink"/>
                  <w:lang w:val="en-US"/>
                </w:rPr>
                <w:t>wareneingang@ratiopharm.de</w:t>
              </w:r>
            </w:hyperlink>
          </w:p>
          <w:p w:rsidR="00A432A0" w:rsidRPr="00387E77" w:rsidRDefault="00A432A0" w:rsidP="00BF7F17">
            <w:pPr>
              <w:rPr>
                <w:b/>
                <w:sz w:val="20"/>
                <w:lang w:val="en-US"/>
              </w:rPr>
            </w:pPr>
          </w:p>
        </w:tc>
      </w:tr>
    </w:tbl>
    <w:p w:rsidR="00BF7F17" w:rsidRPr="00387E77" w:rsidRDefault="00BF7F17">
      <w:pPr>
        <w:rPr>
          <w:b/>
          <w:sz w:val="20"/>
          <w:lang w:val="en-US"/>
        </w:rPr>
      </w:pPr>
    </w:p>
    <w:p w:rsidR="00BF7F17" w:rsidRPr="00387E77" w:rsidRDefault="00BF7F17">
      <w:pPr>
        <w:rPr>
          <w:b/>
          <w:sz w:val="20"/>
          <w:lang w:val="en-US"/>
        </w:rPr>
        <w:sectPr w:rsidR="00BF7F17" w:rsidRPr="00387E77" w:rsidSect="00BF7F17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BF7F17" w:rsidRPr="00387E77" w:rsidRDefault="00BF7F17" w:rsidP="00BF7F17">
      <w:pPr>
        <w:rPr>
          <w:b/>
          <w:sz w:val="20"/>
          <w:lang w:val="en-US"/>
        </w:rPr>
      </w:pPr>
      <w:r w:rsidRPr="00387E77">
        <w:rPr>
          <w:b/>
          <w:sz w:val="20"/>
          <w:lang w:val="en-US"/>
        </w:rPr>
        <w:lastRenderedPageBreak/>
        <w:tab/>
      </w:r>
      <w:r w:rsidRPr="00387E77">
        <w:rPr>
          <w:b/>
          <w:sz w:val="20"/>
          <w:lang w:val="en-US"/>
        </w:rPr>
        <w:tab/>
      </w:r>
      <w:r w:rsidRPr="00387E77">
        <w:rPr>
          <w:b/>
          <w:sz w:val="20"/>
          <w:lang w:val="en-US"/>
        </w:rPr>
        <w:tab/>
      </w:r>
      <w:r w:rsidRPr="00387E77">
        <w:rPr>
          <w:b/>
          <w:sz w:val="20"/>
          <w:lang w:val="en-US"/>
        </w:rPr>
        <w:tab/>
      </w:r>
      <w:r w:rsidRPr="00387E77">
        <w:rPr>
          <w:b/>
          <w:sz w:val="20"/>
          <w:lang w:val="en-US"/>
        </w:rPr>
        <w:tab/>
      </w:r>
      <w:r w:rsidRPr="00387E77">
        <w:rPr>
          <w:b/>
          <w:sz w:val="20"/>
          <w:lang w:val="en-US"/>
        </w:rPr>
        <w:tab/>
      </w:r>
    </w:p>
    <w:p w:rsidR="00BF7F17" w:rsidRPr="00387E77" w:rsidRDefault="00BF7F17" w:rsidP="00BF7F17">
      <w:pPr>
        <w:rPr>
          <w:b/>
          <w:sz w:val="20"/>
          <w:lang w:val="en-US"/>
        </w:rPr>
      </w:pPr>
    </w:p>
    <w:p w:rsidR="00BF7F17" w:rsidRDefault="00BF7F17" w:rsidP="00BF7F17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Anhang zur Packliste Nr._______________________</w:t>
      </w:r>
    </w:p>
    <w:p w:rsidR="00931DB9" w:rsidRDefault="00BF7F17" w:rsidP="00BF7F17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Enclosure to packaging list No._________________</w:t>
      </w:r>
      <w:r w:rsidRPr="00BF7F17">
        <w:rPr>
          <w:b/>
          <w:sz w:val="20"/>
          <w:lang w:val="en-US"/>
        </w:rPr>
        <w:tab/>
      </w:r>
      <w:r w:rsidRPr="00BF7F17">
        <w:rPr>
          <w:b/>
          <w:sz w:val="20"/>
          <w:lang w:val="en-US"/>
        </w:rPr>
        <w:tab/>
      </w:r>
      <w:r w:rsidRPr="00BF7F17">
        <w:rPr>
          <w:b/>
          <w:sz w:val="20"/>
          <w:lang w:val="en-US"/>
        </w:rPr>
        <w:tab/>
      </w:r>
      <w:r w:rsidRPr="00BF7F17">
        <w:rPr>
          <w:b/>
          <w:sz w:val="20"/>
          <w:lang w:val="en-US"/>
        </w:rPr>
        <w:tab/>
      </w:r>
      <w:r w:rsidRPr="00BF7F17">
        <w:rPr>
          <w:b/>
          <w:sz w:val="20"/>
          <w:lang w:val="en-US"/>
        </w:rPr>
        <w:tab/>
      </w:r>
    </w:p>
    <w:p w:rsidR="00652E84" w:rsidRPr="00B14389" w:rsidRDefault="00652E84" w:rsidP="00BF7F17">
      <w:pPr>
        <w:rPr>
          <w:b/>
          <w:sz w:val="20"/>
          <w:lang w:val="en-US"/>
        </w:rPr>
      </w:pPr>
    </w:p>
    <w:p w:rsidR="00652E84" w:rsidRPr="00B14389" w:rsidRDefault="00652E84" w:rsidP="00BF7F17">
      <w:pPr>
        <w:rPr>
          <w:b/>
          <w:sz w:val="20"/>
          <w:lang w:val="en-US"/>
        </w:rPr>
      </w:pPr>
    </w:p>
    <w:p w:rsidR="00652E84" w:rsidRDefault="00652E84" w:rsidP="00BF7F17">
      <w:pPr>
        <w:rPr>
          <w:b/>
          <w:sz w:val="20"/>
        </w:rPr>
      </w:pPr>
      <w:r w:rsidRPr="00652E84">
        <w:rPr>
          <w:b/>
          <w:sz w:val="20"/>
        </w:rPr>
        <w:t>Wir bitten Sie aus org</w:t>
      </w:r>
      <w:r>
        <w:rPr>
          <w:b/>
          <w:sz w:val="20"/>
        </w:rPr>
        <w:t>anisatorischen Gründen für ihre Verbrauchsmeldungen ausschließlich dieses Formular zu verwenden!</w:t>
      </w:r>
    </w:p>
    <w:p w:rsidR="00652E84" w:rsidRDefault="00652E84" w:rsidP="00BF7F17">
      <w:pPr>
        <w:rPr>
          <w:b/>
          <w:sz w:val="20"/>
          <w:lang w:val="en-US"/>
        </w:rPr>
      </w:pPr>
      <w:r w:rsidRPr="00652E84">
        <w:rPr>
          <w:b/>
          <w:sz w:val="20"/>
          <w:lang w:val="en-US"/>
        </w:rPr>
        <w:t>Due to organizational reasons, we would kindly ask to use only this standa</w:t>
      </w:r>
      <w:r w:rsidR="00CD73CD">
        <w:rPr>
          <w:b/>
          <w:sz w:val="20"/>
          <w:lang w:val="en-US"/>
        </w:rPr>
        <w:t xml:space="preserve">rd form for your consumption </w:t>
      </w:r>
      <w:r>
        <w:rPr>
          <w:b/>
          <w:sz w:val="20"/>
          <w:lang w:val="en-US"/>
        </w:rPr>
        <w:t>report!</w:t>
      </w:r>
    </w:p>
    <w:p w:rsidR="00652E84" w:rsidRDefault="00652E84" w:rsidP="00BF7F17">
      <w:pPr>
        <w:rPr>
          <w:b/>
          <w:sz w:val="20"/>
          <w:lang w:val="en-US"/>
        </w:rPr>
      </w:pPr>
    </w:p>
    <w:tbl>
      <w:tblPr>
        <w:tblW w:w="1428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2562"/>
        <w:gridCol w:w="2268"/>
        <w:gridCol w:w="1701"/>
        <w:gridCol w:w="1559"/>
        <w:gridCol w:w="1134"/>
        <w:gridCol w:w="1996"/>
        <w:gridCol w:w="1784"/>
      </w:tblGrid>
      <w:tr w:rsidR="000F6535" w:rsidRPr="000F6535" w:rsidTr="00F0084D">
        <w:trPr>
          <w:trHeight w:val="762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val="en-US"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lang w:val="en-US" w:eastAsia="de-DE"/>
              </w:rPr>
              <w:t xml:space="preserve">Merckle Material-Nr/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val="en-US" w:eastAsia="de-DE"/>
              </w:rPr>
              <w:t>Material-No.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0F6535" w:rsidP="0018238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lang w:eastAsia="de-DE"/>
              </w:rPr>
              <w:t xml:space="preserve">Bezeichnung /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  <w:t>Description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val="en-US"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lang w:val="en-US" w:eastAsia="de-DE"/>
              </w:rPr>
              <w:t xml:space="preserve">Hersteller Chargen Nr/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val="en-US" w:eastAsia="de-DE"/>
              </w:rPr>
              <w:t xml:space="preserve">batch No. of Manufacture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vertAlign w:val="superscript"/>
                <w:lang w:val="en-US" w:eastAsia="de-DE"/>
              </w:rPr>
              <w:t>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val="en-US"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lang w:val="en-US" w:eastAsia="de-DE"/>
              </w:rPr>
              <w:t xml:space="preserve">Merckle Chargen-Nr /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val="en-US" w:eastAsia="de-DE"/>
              </w:rPr>
              <w:t xml:space="preserve">Supplier batch No.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vertAlign w:val="superscript"/>
                <w:lang w:val="en-US" w:eastAsia="de-DE"/>
              </w:rPr>
              <w:t>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A16CF9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  <w:t>Anfangsbestand/ Quantity on stock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lang w:val="en-US" w:eastAsia="de-DE"/>
              </w:rPr>
              <w:t xml:space="preserve">Mengeneinheit /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  <w:t>Quantity Unit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A16CF9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lang w:eastAsia="de-DE"/>
              </w:rPr>
              <w:t xml:space="preserve">Verbrauchs - IST Menge /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  <w:t xml:space="preserve">Quantity used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F6535" w:rsidRPr="00F0084D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</w:pPr>
            <w:r w:rsidRPr="00F0084D">
              <w:rPr>
                <w:rFonts w:eastAsia="Times New Roman" w:cs="Arial"/>
                <w:b/>
                <w:bCs/>
                <w:color w:val="000000"/>
                <w:sz w:val="18"/>
                <w:lang w:val="en-US" w:eastAsia="de-DE"/>
              </w:rPr>
              <w:t xml:space="preserve">Restbestand / </w:t>
            </w:r>
            <w:r w:rsidRPr="00F0084D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de-DE"/>
              </w:rPr>
              <w:t>remaining stock</w:t>
            </w:r>
          </w:p>
        </w:tc>
      </w:tr>
      <w:tr w:rsidR="000F6535" w:rsidRPr="000F6535" w:rsidTr="00F0084D">
        <w:trPr>
          <w:trHeight w:val="2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A16CF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</w:tr>
      <w:tr w:rsidR="000F6535" w:rsidRPr="000F6535" w:rsidTr="00F0084D">
        <w:trPr>
          <w:trHeight w:val="2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</w:tr>
      <w:tr w:rsidR="000F6535" w:rsidRPr="000F6535" w:rsidTr="00F0084D">
        <w:trPr>
          <w:trHeight w:val="2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</w:tr>
      <w:tr w:rsidR="000F6535" w:rsidRPr="000F6535" w:rsidTr="00F0084D">
        <w:trPr>
          <w:trHeight w:val="2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</w:tr>
      <w:tr w:rsidR="000F6535" w:rsidRPr="000F6535" w:rsidTr="00F0084D">
        <w:trPr>
          <w:trHeight w:val="2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</w:tr>
      <w:tr w:rsidR="000F6535" w:rsidRPr="000F6535" w:rsidTr="00F0084D">
        <w:trPr>
          <w:trHeight w:val="2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</w:tr>
      <w:tr w:rsidR="000F6535" w:rsidRPr="000F6535" w:rsidTr="00F0084D">
        <w:trPr>
          <w:trHeight w:val="2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6535" w:rsidRPr="000F6535" w:rsidRDefault="000F6535" w:rsidP="000F653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F6535">
              <w:rPr>
                <w:rFonts w:eastAsia="Times New Roman" w:cs="Arial"/>
                <w:b/>
                <w:bCs/>
                <w:color w:val="000000"/>
                <w:sz w:val="20"/>
                <w:lang w:eastAsia="de-DE"/>
              </w:rPr>
              <w:t> </w:t>
            </w:r>
          </w:p>
        </w:tc>
      </w:tr>
    </w:tbl>
    <w:p w:rsidR="002B5AC5" w:rsidRPr="00A16CF9" w:rsidRDefault="002B5AC5" w:rsidP="00BF7F17">
      <w:pPr>
        <w:rPr>
          <w:b/>
          <w:sz w:val="20"/>
        </w:rPr>
      </w:pPr>
    </w:p>
    <w:tbl>
      <w:tblPr>
        <w:tblpPr w:leftFromText="141" w:rightFromText="141" w:vertAnchor="text" w:tblpX="1012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</w:tblGrid>
      <w:tr w:rsidR="002B5AC5" w:rsidRPr="00182382" w:rsidTr="002B5AC5">
        <w:trPr>
          <w:trHeight w:val="1470"/>
        </w:trPr>
        <w:tc>
          <w:tcPr>
            <w:tcW w:w="4380" w:type="dxa"/>
          </w:tcPr>
          <w:p w:rsidR="002B5AC5" w:rsidRPr="002B5AC5" w:rsidRDefault="002B5AC5" w:rsidP="002B5AC5">
            <w:pPr>
              <w:pStyle w:val="Listenabsatz"/>
              <w:numPr>
                <w:ilvl w:val="0"/>
                <w:numId w:val="2"/>
              </w:numPr>
              <w:rPr>
                <w:b/>
                <w:sz w:val="14"/>
              </w:rPr>
            </w:pPr>
            <w:r w:rsidRPr="002B5AC5">
              <w:rPr>
                <w:b/>
                <w:sz w:val="14"/>
              </w:rPr>
              <w:t>Chargennummer des Lieferanten / Supplier Batch Number</w:t>
            </w:r>
          </w:p>
          <w:p w:rsidR="002B5AC5" w:rsidRPr="002B5AC5" w:rsidRDefault="002B5AC5" w:rsidP="002B5AC5">
            <w:pPr>
              <w:pStyle w:val="Listenabsatz"/>
              <w:numPr>
                <w:ilvl w:val="0"/>
                <w:numId w:val="2"/>
              </w:numPr>
              <w:rPr>
                <w:b/>
                <w:sz w:val="14"/>
                <w:lang w:val="en-US"/>
              </w:rPr>
            </w:pPr>
            <w:r w:rsidRPr="002B5AC5">
              <w:rPr>
                <w:b/>
                <w:sz w:val="14"/>
                <w:lang w:val="en-US"/>
              </w:rPr>
              <w:t>Merckle Chargennummer des Beistellmaterials / Merckle Batch Number of supplied material</w:t>
            </w:r>
          </w:p>
          <w:p w:rsidR="002B5AC5" w:rsidRPr="002B5AC5" w:rsidRDefault="002B5AC5" w:rsidP="002B5AC5">
            <w:pPr>
              <w:pStyle w:val="Listenabsatz"/>
              <w:numPr>
                <w:ilvl w:val="0"/>
                <w:numId w:val="2"/>
              </w:numPr>
              <w:rPr>
                <w:b/>
                <w:sz w:val="20"/>
                <w:lang w:val="en-US"/>
              </w:rPr>
            </w:pPr>
            <w:r w:rsidRPr="002B5AC5">
              <w:rPr>
                <w:b/>
                <w:sz w:val="14"/>
                <w:lang w:val="en-US"/>
              </w:rPr>
              <w:t>Inclusive Ausschuss und Probenzug / inclusive material losses and sample taking</w:t>
            </w:r>
          </w:p>
        </w:tc>
      </w:tr>
    </w:tbl>
    <w:p w:rsidR="002B5AC5" w:rsidRPr="002B5AC5" w:rsidRDefault="002B5AC5" w:rsidP="00BF7F17">
      <w:pPr>
        <w:rPr>
          <w:b/>
          <w:sz w:val="20"/>
          <w:lang w:val="en-US"/>
        </w:rPr>
      </w:pPr>
    </w:p>
    <w:p w:rsidR="00C30497" w:rsidRPr="00652E84" w:rsidRDefault="00C30497" w:rsidP="00BF7F17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Datum / Date: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Unterschrift / Signature</w:t>
      </w:r>
      <w:r w:rsidR="002B5AC5">
        <w:rPr>
          <w:b/>
          <w:sz w:val="20"/>
          <w:lang w:val="en-US"/>
        </w:rPr>
        <w:tab/>
      </w:r>
      <w:r w:rsidR="002B5AC5">
        <w:rPr>
          <w:b/>
          <w:sz w:val="20"/>
          <w:lang w:val="en-US"/>
        </w:rPr>
        <w:tab/>
      </w:r>
      <w:r w:rsidR="002B5AC5">
        <w:rPr>
          <w:b/>
          <w:sz w:val="20"/>
          <w:lang w:val="en-US"/>
        </w:rPr>
        <w:tab/>
      </w:r>
      <w:r w:rsidR="002B5AC5">
        <w:rPr>
          <w:b/>
          <w:sz w:val="20"/>
          <w:lang w:val="en-US"/>
        </w:rPr>
        <w:tab/>
      </w:r>
      <w:r w:rsidR="002B5AC5">
        <w:rPr>
          <w:b/>
          <w:sz w:val="20"/>
          <w:lang w:val="en-US"/>
        </w:rPr>
        <w:tab/>
      </w:r>
      <w:r w:rsidR="002B5AC5">
        <w:rPr>
          <w:b/>
          <w:sz w:val="20"/>
          <w:lang w:val="en-US"/>
        </w:rPr>
        <w:tab/>
      </w:r>
      <w:r w:rsidR="002B5AC5">
        <w:rPr>
          <w:b/>
          <w:sz w:val="20"/>
          <w:lang w:val="en-US"/>
        </w:rPr>
        <w:tab/>
      </w:r>
      <w:r w:rsidR="002B5AC5">
        <w:rPr>
          <w:b/>
          <w:sz w:val="20"/>
          <w:lang w:val="en-US"/>
        </w:rPr>
        <w:tab/>
      </w:r>
    </w:p>
    <w:sectPr w:rsidR="00C30497" w:rsidRPr="00652E84" w:rsidSect="00652E84">
      <w:type w:val="continuous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F092B"/>
    <w:multiLevelType w:val="hybridMultilevel"/>
    <w:tmpl w:val="6DBC3B90"/>
    <w:lvl w:ilvl="0" w:tplc="AD5AD386">
      <w:start w:val="1"/>
      <w:numFmt w:val="decimal"/>
      <w:lvlText w:val="%1)"/>
      <w:lvlJc w:val="left"/>
      <w:pPr>
        <w:ind w:left="109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00" w:hanging="360"/>
      </w:pPr>
    </w:lvl>
    <w:lvl w:ilvl="2" w:tplc="0407001B" w:tentative="1">
      <w:start w:val="1"/>
      <w:numFmt w:val="lowerRoman"/>
      <w:lvlText w:val="%3."/>
      <w:lvlJc w:val="right"/>
      <w:pPr>
        <w:ind w:left="12420" w:hanging="180"/>
      </w:pPr>
    </w:lvl>
    <w:lvl w:ilvl="3" w:tplc="0407000F" w:tentative="1">
      <w:start w:val="1"/>
      <w:numFmt w:val="decimal"/>
      <w:lvlText w:val="%4."/>
      <w:lvlJc w:val="left"/>
      <w:pPr>
        <w:ind w:left="13140" w:hanging="360"/>
      </w:pPr>
    </w:lvl>
    <w:lvl w:ilvl="4" w:tplc="04070019" w:tentative="1">
      <w:start w:val="1"/>
      <w:numFmt w:val="lowerLetter"/>
      <w:lvlText w:val="%5."/>
      <w:lvlJc w:val="left"/>
      <w:pPr>
        <w:ind w:left="13860" w:hanging="360"/>
      </w:pPr>
    </w:lvl>
    <w:lvl w:ilvl="5" w:tplc="0407001B" w:tentative="1">
      <w:start w:val="1"/>
      <w:numFmt w:val="lowerRoman"/>
      <w:lvlText w:val="%6."/>
      <w:lvlJc w:val="right"/>
      <w:pPr>
        <w:ind w:left="14580" w:hanging="180"/>
      </w:pPr>
    </w:lvl>
    <w:lvl w:ilvl="6" w:tplc="0407000F" w:tentative="1">
      <w:start w:val="1"/>
      <w:numFmt w:val="decimal"/>
      <w:lvlText w:val="%7."/>
      <w:lvlJc w:val="left"/>
      <w:pPr>
        <w:ind w:left="15300" w:hanging="360"/>
      </w:pPr>
    </w:lvl>
    <w:lvl w:ilvl="7" w:tplc="04070019" w:tentative="1">
      <w:start w:val="1"/>
      <w:numFmt w:val="lowerLetter"/>
      <w:lvlText w:val="%8."/>
      <w:lvlJc w:val="left"/>
      <w:pPr>
        <w:ind w:left="16020" w:hanging="360"/>
      </w:pPr>
    </w:lvl>
    <w:lvl w:ilvl="8" w:tplc="0407001B" w:tentative="1">
      <w:start w:val="1"/>
      <w:numFmt w:val="lowerRoman"/>
      <w:lvlText w:val="%9."/>
      <w:lvlJc w:val="right"/>
      <w:pPr>
        <w:ind w:left="16740" w:hanging="180"/>
      </w:pPr>
    </w:lvl>
  </w:abstractNum>
  <w:abstractNum w:abstractNumId="1">
    <w:nsid w:val="4F93030E"/>
    <w:multiLevelType w:val="hybridMultilevel"/>
    <w:tmpl w:val="E56A97E8"/>
    <w:lvl w:ilvl="0" w:tplc="2AF0A9D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B9"/>
    <w:rsid w:val="000F6535"/>
    <w:rsid w:val="00182382"/>
    <w:rsid w:val="002B5AC5"/>
    <w:rsid w:val="00344CFB"/>
    <w:rsid w:val="00366A05"/>
    <w:rsid w:val="00387E77"/>
    <w:rsid w:val="00464558"/>
    <w:rsid w:val="005213CF"/>
    <w:rsid w:val="005A2B36"/>
    <w:rsid w:val="00652E84"/>
    <w:rsid w:val="0067312A"/>
    <w:rsid w:val="008E1450"/>
    <w:rsid w:val="00931DB9"/>
    <w:rsid w:val="00982478"/>
    <w:rsid w:val="009F482A"/>
    <w:rsid w:val="00A1698F"/>
    <w:rsid w:val="00A16CF9"/>
    <w:rsid w:val="00A2248E"/>
    <w:rsid w:val="00A432A0"/>
    <w:rsid w:val="00B14389"/>
    <w:rsid w:val="00BF7F17"/>
    <w:rsid w:val="00C30497"/>
    <w:rsid w:val="00C401DD"/>
    <w:rsid w:val="00C8294F"/>
    <w:rsid w:val="00CD73CD"/>
    <w:rsid w:val="00E61ADB"/>
    <w:rsid w:val="00E93CBC"/>
    <w:rsid w:val="00EA7E73"/>
    <w:rsid w:val="00EB4F40"/>
    <w:rsid w:val="00F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4558"/>
    <w:pPr>
      <w:spacing w:after="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698F"/>
    <w:pPr>
      <w:keepNext/>
      <w:keepLines/>
      <w:spacing w:before="200" w:after="12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698F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698F"/>
    <w:pPr>
      <w:keepNext/>
      <w:keepLines/>
      <w:spacing w:before="200" w:after="6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2248E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2248E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F482A"/>
    <w:pPr>
      <w:keepNext/>
      <w:keepLines/>
      <w:spacing w:before="200"/>
      <w:outlineLvl w:val="5"/>
    </w:pPr>
    <w:rPr>
      <w:rFonts w:eastAsiaTheme="majorEastAsia" w:cstheme="majorBidi"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F482A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9F48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698F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698F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698F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248E"/>
    <w:rPr>
      <w:rFonts w:ascii="Arial" w:eastAsiaTheme="majorEastAsia" w:hAnsi="Arial" w:cstheme="majorBidi"/>
      <w:b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2248E"/>
    <w:rPr>
      <w:rFonts w:ascii="Arial" w:eastAsiaTheme="majorEastAsia" w:hAnsi="Arial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F482A"/>
    <w:rPr>
      <w:rFonts w:ascii="Arial" w:eastAsiaTheme="majorEastAsia" w:hAnsi="Arial" w:cstheme="majorBidi"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F482A"/>
    <w:rPr>
      <w:rFonts w:ascii="Arial" w:eastAsiaTheme="majorEastAsia" w:hAnsi="Arial" w:cstheme="majorBidi"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EB4F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4F40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4F4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4F4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8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rsid w:val="00344CFB"/>
    <w:pPr>
      <w:spacing w:before="200" w:after="120" w:line="276" w:lineRule="auto"/>
    </w:pPr>
    <w:rPr>
      <w:b/>
      <w:sz w:val="28"/>
      <w:lang w:eastAsia="de-DE"/>
    </w:rPr>
  </w:style>
  <w:style w:type="paragraph" w:styleId="KeinLeerraum">
    <w:name w:val="No Spacing"/>
    <w:uiPriority w:val="1"/>
    <w:rsid w:val="00C8294F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98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5AC5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B14389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4558"/>
    <w:pPr>
      <w:spacing w:after="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698F"/>
    <w:pPr>
      <w:keepNext/>
      <w:keepLines/>
      <w:spacing w:before="200" w:after="12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698F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698F"/>
    <w:pPr>
      <w:keepNext/>
      <w:keepLines/>
      <w:spacing w:before="200" w:after="6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2248E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2248E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F482A"/>
    <w:pPr>
      <w:keepNext/>
      <w:keepLines/>
      <w:spacing w:before="200"/>
      <w:outlineLvl w:val="5"/>
    </w:pPr>
    <w:rPr>
      <w:rFonts w:eastAsiaTheme="majorEastAsia" w:cstheme="majorBidi"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F482A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9F48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698F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698F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698F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248E"/>
    <w:rPr>
      <w:rFonts w:ascii="Arial" w:eastAsiaTheme="majorEastAsia" w:hAnsi="Arial" w:cstheme="majorBidi"/>
      <w:b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2248E"/>
    <w:rPr>
      <w:rFonts w:ascii="Arial" w:eastAsiaTheme="majorEastAsia" w:hAnsi="Arial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F482A"/>
    <w:rPr>
      <w:rFonts w:ascii="Arial" w:eastAsiaTheme="majorEastAsia" w:hAnsi="Arial" w:cstheme="majorBidi"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F482A"/>
    <w:rPr>
      <w:rFonts w:ascii="Arial" w:eastAsiaTheme="majorEastAsia" w:hAnsi="Arial" w:cstheme="majorBidi"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EB4F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4F40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4F4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4F40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8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rsid w:val="00344CFB"/>
    <w:pPr>
      <w:spacing w:before="200" w:after="120" w:line="276" w:lineRule="auto"/>
    </w:pPr>
    <w:rPr>
      <w:b/>
      <w:sz w:val="28"/>
      <w:lang w:eastAsia="de-DE"/>
    </w:rPr>
  </w:style>
  <w:style w:type="paragraph" w:styleId="KeinLeerraum">
    <w:name w:val="No Spacing"/>
    <w:uiPriority w:val="1"/>
    <w:rsid w:val="00C8294F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98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5AC5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B14389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reneingang@ratiopharm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Teva Europe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Bayer</dc:creator>
  <cp:lastModifiedBy>Gabriele Antes</cp:lastModifiedBy>
  <cp:revision>2</cp:revision>
  <cp:lastPrinted>2013-08-20T07:49:00Z</cp:lastPrinted>
  <dcterms:created xsi:type="dcterms:W3CDTF">2016-09-12T14:33:00Z</dcterms:created>
  <dcterms:modified xsi:type="dcterms:W3CDTF">2016-09-12T14:33:00Z</dcterms:modified>
</cp:coreProperties>
</file>